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AA" w:rsidRPr="004D24AA" w:rsidRDefault="004D24AA" w:rsidP="004D24AA">
      <w:pPr>
        <w:pStyle w:val="1"/>
        <w:tabs>
          <w:tab w:val="left" w:pos="0"/>
        </w:tabs>
        <w:jc w:val="center"/>
        <w:rPr>
          <w:b w:val="0"/>
          <w:sz w:val="28"/>
          <w:szCs w:val="28"/>
        </w:rPr>
      </w:pPr>
      <w:r w:rsidRPr="004D24AA">
        <w:rPr>
          <w:b w:val="0"/>
          <w:sz w:val="28"/>
          <w:szCs w:val="28"/>
        </w:rPr>
        <w:t>АДМИНИСТРАЦИЯ УСТЮГСКОГО СЕЛЬСОВЕТА</w:t>
      </w:r>
    </w:p>
    <w:p w:rsidR="004D24AA" w:rsidRPr="004D24AA" w:rsidRDefault="004D24AA" w:rsidP="004D24AA">
      <w:pPr>
        <w:pStyle w:val="Standard"/>
        <w:jc w:val="center"/>
        <w:rPr>
          <w:rFonts w:cs="Times New Roman"/>
          <w:sz w:val="28"/>
          <w:szCs w:val="28"/>
        </w:rPr>
      </w:pPr>
      <w:r w:rsidRPr="004D24AA">
        <w:rPr>
          <w:rFonts w:cs="Times New Roman"/>
          <w:sz w:val="28"/>
          <w:szCs w:val="28"/>
        </w:rPr>
        <w:t>ЕМЕЛЬЯНОВСКОГО РАЙОНА</w:t>
      </w:r>
    </w:p>
    <w:p w:rsidR="004D24AA" w:rsidRPr="004D24AA" w:rsidRDefault="004D24AA" w:rsidP="004D24AA">
      <w:pPr>
        <w:pStyle w:val="Standard"/>
        <w:jc w:val="center"/>
        <w:rPr>
          <w:rFonts w:cs="Times New Roman"/>
          <w:sz w:val="28"/>
          <w:szCs w:val="28"/>
        </w:rPr>
      </w:pPr>
      <w:r w:rsidRPr="004D24AA">
        <w:rPr>
          <w:rFonts w:cs="Times New Roman"/>
          <w:sz w:val="28"/>
          <w:szCs w:val="28"/>
        </w:rPr>
        <w:t>КРАСНОЯРСКОГО КРАЯ</w:t>
      </w:r>
    </w:p>
    <w:p w:rsidR="004D24AA" w:rsidRPr="004D24AA" w:rsidRDefault="004D24AA" w:rsidP="004D24AA">
      <w:pPr>
        <w:rPr>
          <w:rFonts w:ascii="Times New Roman" w:hAnsi="Times New Roman"/>
          <w:sz w:val="28"/>
          <w:szCs w:val="28"/>
        </w:rPr>
      </w:pPr>
    </w:p>
    <w:p w:rsidR="004D24AA" w:rsidRPr="004D24AA" w:rsidRDefault="004D24AA" w:rsidP="004D24AA">
      <w:pPr>
        <w:jc w:val="center"/>
        <w:rPr>
          <w:rFonts w:ascii="Times New Roman" w:hAnsi="Times New Roman"/>
          <w:sz w:val="28"/>
          <w:szCs w:val="28"/>
        </w:rPr>
      </w:pPr>
      <w:r w:rsidRPr="004D24AA">
        <w:rPr>
          <w:rFonts w:ascii="Times New Roman" w:hAnsi="Times New Roman"/>
          <w:sz w:val="28"/>
          <w:szCs w:val="28"/>
        </w:rPr>
        <w:t>ПОСТАНОВЛЕНИЕ</w:t>
      </w:r>
    </w:p>
    <w:p w:rsidR="005E195B" w:rsidRPr="004D24AA" w:rsidRDefault="00763CF0" w:rsidP="005E195B">
      <w:pPr>
        <w:spacing w:after="200" w:line="276" w:lineRule="auto"/>
        <w:ind w:right="-10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CA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1CA1" w:rsidRPr="00451CA1">
        <w:rPr>
          <w:rFonts w:ascii="Times New Roman" w:eastAsia="Times New Roman" w:hAnsi="Times New Roman"/>
          <w:sz w:val="28"/>
          <w:szCs w:val="28"/>
          <w:lang w:eastAsia="ru-RU"/>
        </w:rPr>
        <w:t>10.11.2022</w:t>
      </w:r>
      <w:r w:rsidR="005E195B" w:rsidRPr="00451C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5E195B" w:rsidRPr="004D24A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4D24AA" w:rsidRPr="004D24AA">
        <w:rPr>
          <w:rFonts w:ascii="Times New Roman" w:eastAsia="Times New Roman" w:hAnsi="Times New Roman"/>
          <w:sz w:val="28"/>
          <w:szCs w:val="28"/>
          <w:lang w:eastAsia="ru-RU"/>
        </w:rPr>
        <w:t>Устюг</w:t>
      </w:r>
      <w:r w:rsidRPr="004D2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</w:t>
      </w:r>
      <w:r w:rsidR="00451CA1" w:rsidRPr="00451CA1">
        <w:rPr>
          <w:rFonts w:ascii="Times New Roman" w:eastAsia="Times New Roman" w:hAnsi="Times New Roman"/>
          <w:sz w:val="28"/>
          <w:szCs w:val="28"/>
          <w:lang w:eastAsia="ru-RU"/>
        </w:rPr>
        <w:t>213</w:t>
      </w:r>
    </w:p>
    <w:p w:rsidR="005E195B" w:rsidRDefault="005E195B" w:rsidP="005E19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5E195B" w:rsidTr="005E195B">
        <w:tc>
          <w:tcPr>
            <w:tcW w:w="9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95B" w:rsidRPr="00763CF0" w:rsidRDefault="005E195B" w:rsidP="00763CF0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C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 утверждении комплексного плана</w:t>
            </w:r>
            <w:r w:rsidR="00763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C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мероприятий по благоустройству</w:t>
            </w:r>
          </w:p>
          <w:p w:rsidR="005E195B" w:rsidRPr="00763CF0" w:rsidRDefault="00763CF0" w:rsidP="0082180C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территории МО </w:t>
            </w:r>
            <w:proofErr w:type="spellStart"/>
            <w:r w:rsidR="0082180C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Устюгский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 2023 - 2024</w:t>
            </w:r>
            <w:r w:rsidR="005E195B" w:rsidRPr="00763CF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  <w:r w:rsidR="005E195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763CF0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E195B" w:rsidRDefault="00763CF0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3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благоустройства территории муниципального образования </w:t>
      </w:r>
      <w:proofErr w:type="spellStart"/>
      <w:r w:rsidR="0082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Устюгский</w:t>
      </w:r>
      <w:proofErr w:type="spellEnd"/>
      <w:r w:rsidR="00973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в соответствии с пунктом 19 части 1 статьи 14, а также частью 3 статьи 14 </w:t>
      </w:r>
      <w:r w:rsidR="005E1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</w:t>
      </w:r>
      <w:r w:rsidR="00973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06.10.2003г. №131 – ФЗ «Об общих принципах организации местного самоуправления в Российской федерации»,</w:t>
      </w:r>
    </w:p>
    <w:p w:rsidR="005E195B" w:rsidRDefault="005E195B" w:rsidP="003C3D9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5E195B" w:rsidRDefault="008B3E33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E1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Комплексный </w:t>
      </w:r>
      <w:hyperlink r:id="rId7" w:tooltip="Планы мероприятий" w:history="1">
        <w:r w:rsidR="005E195B" w:rsidRPr="00471BDE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план мероприятий</w:t>
        </w:r>
      </w:hyperlink>
      <w:r w:rsidR="005E1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по благоустройству территории </w:t>
      </w:r>
      <w:proofErr w:type="spellStart"/>
      <w:r w:rsidR="0082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Устюгского</w:t>
      </w:r>
      <w:proofErr w:type="spellEnd"/>
      <w:r w:rsidR="005E1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 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23-2024</w:t>
      </w:r>
      <w:r w:rsidR="005E1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согласно приложению.</w:t>
      </w:r>
    </w:p>
    <w:p w:rsidR="008B3E33" w:rsidRPr="008B3E33" w:rsidRDefault="005E195B" w:rsidP="008B3E33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B3E33" w:rsidRPr="008B3E3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B3E33" w:rsidRPr="008B3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оставляю за собой</w:t>
      </w:r>
      <w:r w:rsidR="008B3E33" w:rsidRPr="008B3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E33" w:rsidRPr="008B3E33" w:rsidRDefault="008B3E33" w:rsidP="008B3E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E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Постановление подлежит размещению на официальном сайте муниципального образования</w:t>
      </w:r>
      <w:r w:rsidRPr="008B3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2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Устюгский</w:t>
      </w:r>
      <w:proofErr w:type="spellEnd"/>
      <w:r w:rsidRPr="008B3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8B3E33">
        <w:rPr>
          <w:rFonts w:ascii="Times New Roman" w:eastAsia="Times New Roman" w:hAnsi="Times New Roman"/>
          <w:bCs/>
          <w:sz w:val="28"/>
          <w:szCs w:val="28"/>
          <w:lang w:eastAsia="ru-RU"/>
        </w:rPr>
        <w:t>Емельяновского</w:t>
      </w:r>
      <w:proofErr w:type="spellEnd"/>
      <w:r w:rsidRPr="008B3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Красноярского края» </w:t>
      </w:r>
      <w:r w:rsidRPr="008B3E33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информационно-коммуникационной сети «Интернет» </w:t>
      </w:r>
      <w:r w:rsidR="00E42446" w:rsidRPr="00E42446">
        <w:rPr>
          <w:rFonts w:ascii="Times New Roman" w:eastAsia="Times New Roman" w:hAnsi="Times New Roman"/>
          <w:sz w:val="28"/>
          <w:szCs w:val="28"/>
          <w:lang w:eastAsia="ru-RU"/>
        </w:rPr>
        <w:t>https://adm-ustug.ru/</w:t>
      </w:r>
      <w:r w:rsidR="00E424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E33" w:rsidRPr="008B3E33" w:rsidRDefault="008B3E33" w:rsidP="008B3E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E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Постановление вступает в силу в день, его официального опубликования в газете «</w:t>
      </w:r>
      <w:proofErr w:type="spellStart"/>
      <w:r w:rsidRPr="008B3E33">
        <w:rPr>
          <w:rFonts w:ascii="Times New Roman" w:eastAsia="Times New Roman" w:hAnsi="Times New Roman"/>
          <w:sz w:val="28"/>
          <w:szCs w:val="28"/>
          <w:lang w:eastAsia="ru-RU"/>
        </w:rPr>
        <w:t>Емельяновские</w:t>
      </w:r>
      <w:proofErr w:type="spellEnd"/>
      <w:r w:rsidRPr="008B3E3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Веси».</w:t>
      </w:r>
    </w:p>
    <w:p w:rsidR="008B3E33" w:rsidRPr="008B3E33" w:rsidRDefault="008B3E33" w:rsidP="008B3E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95B" w:rsidRDefault="005E195B" w:rsidP="008B3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95B" w:rsidRDefault="008B3E33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сельсовета</w:t>
      </w:r>
      <w:r w:rsidR="005E1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2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В.К. Гесс</w:t>
      </w:r>
    </w:p>
    <w:p w:rsidR="005E195B" w:rsidRDefault="005E195B" w:rsidP="005E195B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95B" w:rsidRDefault="005E195B" w:rsidP="005E195B">
      <w:pPr>
        <w:spacing w:after="200" w:line="276" w:lineRule="auto"/>
        <w:jc w:val="both"/>
        <w:rPr>
          <w:rFonts w:eastAsia="Times New Roman"/>
          <w:lang w:eastAsia="ru-RU"/>
        </w:rPr>
      </w:pP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8B3E33" w:rsidRDefault="008B3E33" w:rsidP="005E1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180C" w:rsidRDefault="0082180C" w:rsidP="005E1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180C" w:rsidRDefault="0082180C" w:rsidP="005E1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7A09" w:rsidRDefault="00137A09" w:rsidP="00137A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195B" w:rsidRDefault="005E195B" w:rsidP="00137A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5E195B" w:rsidRDefault="005E195B" w:rsidP="005E1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5E195B" w:rsidRDefault="001A6DB3" w:rsidP="005E1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Устюгского</w:t>
      </w:r>
      <w:proofErr w:type="spellEnd"/>
      <w:r w:rsidR="005E19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</w:t>
      </w:r>
    </w:p>
    <w:p w:rsidR="005E195B" w:rsidRDefault="008B3E33" w:rsidP="005E1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451CA1" w:rsidRPr="00451CA1">
        <w:rPr>
          <w:rFonts w:ascii="Times New Roman" w:eastAsia="Times New Roman" w:hAnsi="Times New Roman"/>
          <w:sz w:val="20"/>
          <w:szCs w:val="20"/>
          <w:lang w:eastAsia="ru-RU"/>
        </w:rPr>
        <w:t>10.11.2022</w:t>
      </w:r>
      <w:r w:rsidRPr="00451CA1">
        <w:rPr>
          <w:rFonts w:ascii="Times New Roman" w:eastAsia="Times New Roman" w:hAnsi="Times New Roman"/>
          <w:sz w:val="20"/>
          <w:szCs w:val="20"/>
          <w:lang w:eastAsia="ru-RU"/>
        </w:rPr>
        <w:t xml:space="preserve">. № </w:t>
      </w:r>
      <w:r w:rsidR="00451CA1" w:rsidRPr="00451CA1">
        <w:rPr>
          <w:rFonts w:ascii="Times New Roman" w:eastAsia="Times New Roman" w:hAnsi="Times New Roman"/>
          <w:sz w:val="20"/>
          <w:szCs w:val="20"/>
          <w:lang w:eastAsia="ru-RU"/>
        </w:rPr>
        <w:t>213</w:t>
      </w: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95B" w:rsidRPr="005C0DFF" w:rsidRDefault="005E195B" w:rsidP="005C0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Комплексный план мероприятий по благоустройству</w:t>
      </w:r>
    </w:p>
    <w:p w:rsidR="005E195B" w:rsidRPr="005C0DFF" w:rsidRDefault="005E195B" w:rsidP="005C0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5C0DF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территории МО </w:t>
      </w:r>
      <w:proofErr w:type="spellStart"/>
      <w:r w:rsidR="000A3D07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Устюгского</w:t>
      </w:r>
      <w:proofErr w:type="spellEnd"/>
      <w:r w:rsidRPr="005C0DF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8B3E33" w:rsidRPr="005C0DF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сельсовета на 2023-2024</w:t>
      </w:r>
      <w:r w:rsidRPr="005C0DF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годы</w:t>
      </w:r>
    </w:p>
    <w:p w:rsidR="005E195B" w:rsidRPr="005C0DFF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195B" w:rsidRPr="005C0DFF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Содержание проблемы и обоснование необходимости её решения.</w:t>
      </w:r>
    </w:p>
    <w:p w:rsidR="005E195B" w:rsidRDefault="008E38F4" w:rsidP="00F53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proofErr w:type="spellStart"/>
      <w:r w:rsidR="00F5322C">
        <w:rPr>
          <w:rFonts w:ascii="Times New Roman" w:eastAsia="Times New Roman" w:hAnsi="Times New Roman"/>
          <w:sz w:val="26"/>
          <w:szCs w:val="26"/>
          <w:lang w:eastAsia="ru-RU"/>
        </w:rPr>
        <w:t>Устюгский</w:t>
      </w:r>
      <w:proofErr w:type="spellEnd"/>
      <w:r w:rsidR="00F532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 </w:t>
      </w:r>
      <w:bookmarkStart w:id="0" w:name="_GoBack"/>
      <w:bookmarkEnd w:id="0"/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>проводится</w:t>
      </w:r>
      <w:r w:rsidR="005E195B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и </w:t>
      </w: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>социальному развитию населенных пунктов</w:t>
      </w:r>
      <w:r w:rsidR="005E195B" w:rsidRPr="005C0D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D16" w:rsidRPr="005C0DFF" w:rsidRDefault="00B42D16" w:rsidP="00B42D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>Для решения проблем по благоустройству поселения необходимо использовать программно-целевой метод.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E195B" w:rsidRPr="005C0DFF" w:rsidRDefault="005E195B" w:rsidP="00B42D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>В то же время в вопросах благ</w:t>
      </w:r>
      <w:r w:rsidR="008E38F4" w:rsidRPr="005C0DFF">
        <w:rPr>
          <w:rFonts w:ascii="Times New Roman" w:eastAsia="Times New Roman" w:hAnsi="Times New Roman"/>
          <w:sz w:val="26"/>
          <w:szCs w:val="26"/>
          <w:lang w:eastAsia="ru-RU"/>
        </w:rPr>
        <w:t>оустройства территории поселений имеется</w:t>
      </w: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ряд проблем.</w:t>
      </w:r>
      <w:r w:rsidR="00A9695E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1BDE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Проблемы по содержанию </w:t>
      </w:r>
      <w:r w:rsidR="0049689A" w:rsidRPr="005C0DFF">
        <w:rPr>
          <w:rFonts w:ascii="Times New Roman" w:eastAsia="Times New Roman" w:hAnsi="Times New Roman"/>
          <w:sz w:val="26"/>
          <w:szCs w:val="26"/>
          <w:lang w:eastAsia="ru-RU"/>
        </w:rPr>
        <w:t>Придворовых</w:t>
      </w:r>
      <w:r w:rsidR="008E38F4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</w:t>
      </w:r>
      <w:r w:rsidR="0009069E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орий пожилых одиноких граждан </w:t>
      </w:r>
      <w:r w:rsidR="008E38F4" w:rsidRPr="005C0DF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="00A9695E" w:rsidRPr="005C0DFF">
        <w:rPr>
          <w:rFonts w:ascii="Times New Roman" w:eastAsia="Times New Roman" w:hAnsi="Times New Roman"/>
          <w:sz w:val="26"/>
          <w:szCs w:val="26"/>
          <w:lang w:eastAsia="ru-RU"/>
        </w:rPr>
        <w:t>окашивание</w:t>
      </w:r>
      <w:proofErr w:type="spellEnd"/>
      <w:r w:rsidR="0049689A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прилегающих территорий</w:t>
      </w:r>
      <w:r w:rsidR="00A9695E" w:rsidRPr="005C0DF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E38F4" w:rsidRPr="005C0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7FA2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обращениях граждан много вопросов связанных с содержанием дорог, освещением улиц. Серьезные вопросы стоят по вывозу строите</w:t>
      </w:r>
      <w:r w:rsidR="0049689A" w:rsidRPr="005C0DFF">
        <w:rPr>
          <w:rFonts w:ascii="Times New Roman" w:eastAsia="Times New Roman" w:hAnsi="Times New Roman"/>
          <w:sz w:val="26"/>
          <w:szCs w:val="26"/>
          <w:lang w:eastAsia="ru-RU"/>
        </w:rPr>
        <w:t>льного мусора, автомобильных покрышек</w:t>
      </w:r>
      <w:r w:rsidR="00197FA2" w:rsidRPr="005C0DFF">
        <w:rPr>
          <w:rFonts w:ascii="Times New Roman" w:eastAsia="Times New Roman" w:hAnsi="Times New Roman"/>
          <w:sz w:val="26"/>
          <w:szCs w:val="26"/>
          <w:lang w:eastAsia="ru-RU"/>
        </w:rPr>
        <w:t>. Большую тревогу вызывают</w:t>
      </w:r>
      <w:r w:rsidR="00C7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7FA2" w:rsidRPr="005C0DFF">
        <w:rPr>
          <w:rFonts w:ascii="Times New Roman" w:eastAsia="Times New Roman" w:hAnsi="Times New Roman"/>
          <w:sz w:val="26"/>
          <w:szCs w:val="26"/>
          <w:lang w:eastAsia="ru-RU"/>
        </w:rPr>
        <w:t>заброшенн</w:t>
      </w:r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197FA2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>здания</w:t>
      </w:r>
      <w:r w:rsidR="00197FA2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 xml:space="preserve">бывшего военного городка </w:t>
      </w:r>
      <w:r w:rsidR="00EE61D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proofErr w:type="spellStart"/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>Таскино</w:t>
      </w:r>
      <w:proofErr w:type="spellEnd"/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689A" w:rsidRPr="005C0DFF">
        <w:rPr>
          <w:rFonts w:ascii="Times New Roman" w:eastAsia="Times New Roman" w:hAnsi="Times New Roman"/>
          <w:sz w:val="26"/>
          <w:szCs w:val="26"/>
          <w:lang w:eastAsia="ru-RU"/>
        </w:rPr>
        <w:t>создающие не благоприятный в</w:t>
      </w:r>
      <w:r w:rsidR="00C75FEB">
        <w:rPr>
          <w:rFonts w:ascii="Times New Roman" w:eastAsia="Times New Roman" w:hAnsi="Times New Roman"/>
          <w:sz w:val="26"/>
          <w:szCs w:val="26"/>
          <w:lang w:eastAsia="ru-RU"/>
        </w:rPr>
        <w:t xml:space="preserve">ид </w:t>
      </w:r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proofErr w:type="spellStart"/>
      <w:r w:rsidR="00B42D16">
        <w:rPr>
          <w:rFonts w:ascii="Times New Roman" w:eastAsia="Times New Roman" w:hAnsi="Times New Roman"/>
          <w:sz w:val="26"/>
          <w:szCs w:val="26"/>
          <w:lang w:eastAsia="ru-RU"/>
        </w:rPr>
        <w:t>Таскино</w:t>
      </w:r>
      <w:proofErr w:type="spellEnd"/>
      <w:r w:rsidR="0049689A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являющиеся местами сбора подростков в ночное время. </w:t>
      </w:r>
      <w:r w:rsidR="00A06039" w:rsidRPr="005C0DFF">
        <w:rPr>
          <w:rFonts w:ascii="Times New Roman" w:eastAsia="Times New Roman" w:hAnsi="Times New Roman"/>
          <w:sz w:val="26"/>
          <w:szCs w:val="26"/>
          <w:lang w:eastAsia="ru-RU"/>
        </w:rPr>
        <w:t>Указанные объекты</w:t>
      </w:r>
      <w:r w:rsidR="00197FA2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не являются собственностью администрации.</w:t>
      </w:r>
      <w:r w:rsidR="00471BDE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решения названных</w:t>
      </w: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проблемы требуется наличие финансирования с привл</w:t>
      </w:r>
      <w:r w:rsidR="00197FA2" w:rsidRPr="005C0DFF">
        <w:rPr>
          <w:rFonts w:ascii="Times New Roman" w:eastAsia="Times New Roman" w:hAnsi="Times New Roman"/>
          <w:sz w:val="26"/>
          <w:szCs w:val="26"/>
          <w:lang w:eastAsia="ru-RU"/>
        </w:rPr>
        <w:t>ечением источников всех уровней,</w:t>
      </w:r>
      <w:r w:rsidR="00A9695E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передачу в собственность заброшенных перечисленных объектов.</w:t>
      </w:r>
    </w:p>
    <w:p w:rsidR="005E195B" w:rsidRPr="005C0DFF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>Работы по благоустройству населенного пункта поселения приобрели комплексный, постоянный характер.</w:t>
      </w:r>
    </w:p>
    <w:p w:rsidR="005E195B" w:rsidRPr="005C0DFF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195B" w:rsidRPr="005C0DFF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2. Этапы реализации мероприятий по благоустройству территории</w:t>
      </w: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2.1. Первый этап</w:t>
      </w: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2693"/>
        <w:gridCol w:w="1418"/>
        <w:gridCol w:w="1417"/>
      </w:tblGrid>
      <w:tr w:rsidR="00471BDE" w:rsidTr="00770EEB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471BDE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471BDE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471BDE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471BDE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 (годы)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BDE" w:rsidRDefault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71BDE" w:rsidTr="00770EEB">
        <w:trPr>
          <w:trHeight w:val="1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471BDE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471BDE" w:rsidP="00090C2E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="0049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обустройство </w:t>
            </w:r>
            <w:r w:rsidR="00A06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асфальтным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Устюг</w:t>
            </w:r>
            <w:proofErr w:type="spellEnd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с.Гляден</w:t>
            </w:r>
            <w:proofErr w:type="spellEnd"/>
            <w:r w:rsidR="007A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Укладка асфальта.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DE" w:rsidRDefault="00471BD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49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лето-осень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1BDE" w:rsidRDefault="004968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7A44F3" w:rsidTr="00B162A0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F3" w:rsidRDefault="007A44F3" w:rsidP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F3" w:rsidRDefault="007A44F3" w:rsidP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дорожных знаков, создание искусственной неровности перед пешеходным переходом.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F3" w:rsidRDefault="007A44F3" w:rsidP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4F3" w:rsidRDefault="007A44F3" w:rsidP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44F3" w:rsidRDefault="007A44F3" w:rsidP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162A0" w:rsidTr="00B162A0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0" w:rsidRDefault="00B162A0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0" w:rsidRDefault="00B162A0" w:rsidP="00B162A0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Сооружение тротуарных ограждений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д.Таскино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напротив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0" w:rsidRDefault="00B162A0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предписания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A0" w:rsidRDefault="00B162A0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62A0" w:rsidRDefault="00B162A0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</w:tbl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2.2. Основные мероприятия</w:t>
      </w:r>
    </w:p>
    <w:tbl>
      <w:tblPr>
        <w:tblW w:w="10510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176"/>
        <w:gridCol w:w="2880"/>
        <w:gridCol w:w="1585"/>
        <w:gridCol w:w="1438"/>
      </w:tblGrid>
      <w:tr w:rsidR="00C46537" w:rsidTr="00A06039">
        <w:trPr>
          <w:trHeight w:val="13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37" w:rsidRDefault="00C46537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37" w:rsidRDefault="00C46537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37" w:rsidRDefault="00C46537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  <w:p w:rsidR="00C46537" w:rsidRDefault="00C46537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37" w:rsidRDefault="00C46537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  <w:p w:rsidR="00C46537" w:rsidRDefault="00C46537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(годы)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537" w:rsidRDefault="007A44F3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C4653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520CC" w:rsidTr="00A06039">
        <w:trPr>
          <w:trHeight w:val="13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Pr="00986D88" w:rsidRDefault="00C520CC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Default="00C520CC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уход за кладбищами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Default="00C520CC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Default="00C520CC" w:rsidP="00DC599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20CC" w:rsidRPr="005F4DBF" w:rsidRDefault="00C520CC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жители</w:t>
            </w:r>
          </w:p>
        </w:tc>
      </w:tr>
      <w:tr w:rsidR="00C520CC" w:rsidTr="00A06039">
        <w:trPr>
          <w:trHeight w:val="13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Pr="00986D88" w:rsidRDefault="00C520CC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Default="00C520CC" w:rsidP="00C520CC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субботника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Устюгского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Default="00C520CC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Pr="00986D88" w:rsidRDefault="00C520CC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20CC" w:rsidRPr="005F4DBF" w:rsidRDefault="00C520CC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жители</w:t>
            </w:r>
          </w:p>
        </w:tc>
      </w:tr>
      <w:tr w:rsidR="00C520CC" w:rsidTr="00A06039">
        <w:trPr>
          <w:trHeight w:val="13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Pr="00986D88" w:rsidRDefault="00C520CC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Default="00C520CC" w:rsidP="00E304AC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</w:t>
            </w:r>
            <w:r w:rsidR="00E30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площадки отдыха с детской площадкой.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программе ППМИ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Default="00C520CC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CC" w:rsidRPr="00986D88" w:rsidRDefault="00C520CC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20CC" w:rsidRDefault="00C520CC" w:rsidP="00DC599A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жители</w:t>
            </w:r>
          </w:p>
        </w:tc>
      </w:tr>
      <w:tr w:rsidR="000C27D7" w:rsidTr="00A06039">
        <w:trPr>
          <w:trHeight w:val="13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D7" w:rsidRPr="00986D8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D7" w:rsidRDefault="000C27D7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дополнительного контейнерного оборудования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D7" w:rsidRDefault="000C27D7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санитарного состояния территорий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D7" w:rsidRPr="00986D88" w:rsidRDefault="000C27D7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27D7" w:rsidRPr="00986D88" w:rsidRDefault="000C27D7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рециклинговая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</w:t>
            </w:r>
          </w:p>
        </w:tc>
      </w:tr>
      <w:tr w:rsidR="00553DC8" w:rsidTr="00A06039">
        <w:trPr>
          <w:trHeight w:val="13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0B522F" w:rsidP="00553DC8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прилегающей </w:t>
            </w:r>
            <w:r w:rsidR="0055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клуба в </w:t>
            </w:r>
            <w:proofErr w:type="spellStart"/>
            <w:r w:rsidR="0055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55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55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ляден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Лето-осень 2023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жители</w:t>
            </w:r>
          </w:p>
        </w:tc>
      </w:tr>
      <w:tr w:rsidR="00553DC8" w:rsidTr="00A06039">
        <w:trPr>
          <w:trHeight w:val="13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Текущее содержание детских площадок. Скашивание травы, покраска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Лето-осень 2023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3DC8" w:rsidRPr="005F4DBF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жители</w:t>
            </w:r>
          </w:p>
        </w:tc>
      </w:tr>
      <w:tr w:rsidR="00553DC8" w:rsidTr="00A06039">
        <w:trPr>
          <w:trHeight w:val="13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несанкционированной рекламы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3DC8" w:rsidRPr="005F4DBF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жители</w:t>
            </w:r>
          </w:p>
        </w:tc>
      </w:tr>
      <w:tr w:rsidR="00553DC8" w:rsidTr="00A06039">
        <w:trPr>
          <w:trHeight w:val="13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0B522F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0B522F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и содержание уличного освещения</w:t>
            </w:r>
            <w:r w:rsidR="000B5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территории, безопасность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   депутаты сельсовета</w:t>
            </w:r>
          </w:p>
        </w:tc>
      </w:tr>
      <w:tr w:rsidR="00553DC8" w:rsidTr="00A06039">
        <w:trPr>
          <w:trHeight w:val="13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0B522F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0B522F" w:rsidP="000B522F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="0055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памятника участникам ВОВ в </w:t>
            </w:r>
            <w:proofErr w:type="spellStart"/>
            <w:r w:rsidR="0055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55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огорелка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553DC8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территории, увековечивание памяти погибшим воинам, воспитание патриотизма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3DC8" w:rsidRDefault="00553DC8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Активные жители</w:t>
            </w:r>
          </w:p>
        </w:tc>
      </w:tr>
      <w:tr w:rsidR="005A5FA2" w:rsidTr="00A06039">
        <w:trPr>
          <w:trHeight w:val="13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2" w:rsidRDefault="005A5FA2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2" w:rsidRDefault="005A5FA2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санитарной рубки сухих деревьев и кустарников (валка аварийных деревьев)</w:t>
            </w:r>
          </w:p>
          <w:p w:rsidR="005A5FA2" w:rsidRPr="000B522F" w:rsidRDefault="005A5FA2" w:rsidP="00DC59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2" w:rsidRDefault="005A5FA2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состояния зеленого фонда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2" w:rsidRDefault="005A5FA2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  <w:p w:rsidR="005A5FA2" w:rsidRDefault="005A5FA2" w:rsidP="00DC59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5FA2" w:rsidRPr="000B522F" w:rsidRDefault="005A5FA2" w:rsidP="00DC59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5FA2" w:rsidRPr="00986D88" w:rsidRDefault="005A5FA2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сельсовета, администрация сельсовета</w:t>
            </w:r>
          </w:p>
        </w:tc>
      </w:tr>
      <w:tr w:rsidR="005A5FA2" w:rsidTr="00BC646D">
        <w:trPr>
          <w:trHeight w:val="13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2" w:rsidRDefault="005A5FA2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FA2" w:rsidRDefault="005A5FA2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памятников и обелисков к 9 мая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2" w:rsidRDefault="005A5FA2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территории, воспитание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патриотизма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2" w:rsidRPr="00986D88" w:rsidRDefault="005A5FA2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 апрель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5FA2" w:rsidRPr="00986D88" w:rsidRDefault="005A5FA2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сельсовета, </w:t>
            </w:r>
            <w:r w:rsidRPr="00C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Юнноармейцы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064BB" w:rsidTr="00BC646D">
        <w:trPr>
          <w:trHeight w:val="13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64BB" w:rsidRDefault="005064BB" w:rsidP="005064BB">
            <w:pPr>
              <w:spacing w:after="0"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2-х месячника по благоустройству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 w:rsidP="00ED425F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 w:rsidP="00ED425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май, июнь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BB" w:rsidRPr="00C03729" w:rsidRDefault="005064BB" w:rsidP="00ED425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сельсовета, администрация сельсовета</w:t>
            </w:r>
          </w:p>
        </w:tc>
      </w:tr>
      <w:tr w:rsidR="005064BB" w:rsidTr="00B93BB8">
        <w:trPr>
          <w:trHeight w:val="1302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64BB" w:rsidRDefault="00B4342E" w:rsidP="000B522F">
            <w:pPr>
              <w:spacing w:after="0"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64BB" w:rsidRDefault="005064BB" w:rsidP="00DC599A">
            <w:pPr>
              <w:spacing w:after="0"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 w:rsidP="00DC599A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очистка территорий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Pr="00986D88" w:rsidRDefault="005064BB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BB" w:rsidRPr="00986D88" w:rsidRDefault="005064BB" w:rsidP="00DC599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сельсовета, администрация сельсовета</w:t>
            </w:r>
          </w:p>
        </w:tc>
      </w:tr>
      <w:tr w:rsidR="005064BB" w:rsidTr="00275353">
        <w:trPr>
          <w:trHeight w:val="1302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64BB" w:rsidRDefault="005064BB" w:rsidP="000B522F">
            <w:pPr>
              <w:spacing w:after="0"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 w:rsidP="008A080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проблемных участков в рамках содержания УДС Предполагаемая экономия при проведении торгов направить на ремонт дороги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с.Устюг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Лето-осень 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5064BB" w:rsidTr="00E53CB6">
        <w:trPr>
          <w:trHeight w:val="1302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64BB" w:rsidRDefault="005064BB" w:rsidP="000B522F">
            <w:pPr>
              <w:spacing w:after="0"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 w:rsidP="0099213C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фасада здания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Устюгского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Лето-осень 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сельсовета, Подрядная организация</w:t>
            </w:r>
          </w:p>
        </w:tc>
      </w:tr>
      <w:tr w:rsidR="005064BB" w:rsidTr="008B3DCB">
        <w:trPr>
          <w:trHeight w:val="1302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64BB" w:rsidRDefault="005064BB" w:rsidP="000B522F">
            <w:pPr>
              <w:spacing w:after="0"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и рекультивация несанкционированного складирования ТБО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>
            <w:pPr>
              <w:spacing w:after="0"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BB" w:rsidRDefault="005064B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4BB" w:rsidRDefault="005064B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жители </w:t>
            </w:r>
          </w:p>
        </w:tc>
      </w:tr>
    </w:tbl>
    <w:p w:rsidR="005E195B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95B" w:rsidRPr="005C0DFF" w:rsidRDefault="005E195B" w:rsidP="005E1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3. Оценка социально-экономических и экологических последствий от реализации мероприятий по благоустройству</w:t>
      </w:r>
    </w:p>
    <w:p w:rsidR="005E195B" w:rsidRPr="005C0DFF" w:rsidRDefault="00A06039" w:rsidP="00B91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проведения данных мероприятий является </w:t>
      </w:r>
      <w:r w:rsidR="004D7F3A" w:rsidRPr="005C0DFF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</w:t>
      </w: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комплексного благоустройства муниципального образования, </w:t>
      </w:r>
      <w:r w:rsidR="004D7F3A" w:rsidRPr="005C0DFF">
        <w:rPr>
          <w:rFonts w:ascii="Times New Roman" w:eastAsia="Times New Roman" w:hAnsi="Times New Roman"/>
          <w:sz w:val="26"/>
          <w:szCs w:val="26"/>
          <w:lang w:eastAsia="ru-RU"/>
        </w:rPr>
        <w:t>улучшения эстетического вида поселений</w:t>
      </w:r>
      <w:r w:rsidRPr="005C0DFF">
        <w:rPr>
          <w:rFonts w:ascii="Times New Roman" w:eastAsia="Times New Roman" w:hAnsi="Times New Roman"/>
          <w:sz w:val="26"/>
          <w:szCs w:val="26"/>
          <w:lang w:eastAsia="ru-RU"/>
        </w:rPr>
        <w:t>, создание гармоничной архитектурно-ландшафтной среды.</w:t>
      </w:r>
      <w:r w:rsidR="004D7F3A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Привлечение жителей, </w:t>
      </w:r>
      <w:proofErr w:type="spellStart"/>
      <w:r w:rsidR="004D7F3A" w:rsidRPr="005C0DFF">
        <w:rPr>
          <w:rFonts w:ascii="Times New Roman" w:eastAsia="Times New Roman" w:hAnsi="Times New Roman"/>
          <w:sz w:val="26"/>
          <w:szCs w:val="26"/>
          <w:lang w:eastAsia="ru-RU"/>
        </w:rPr>
        <w:t>юнноармейцев</w:t>
      </w:r>
      <w:proofErr w:type="spellEnd"/>
      <w:r w:rsidR="004D7F3A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к участию в работах по благоустройству, санитарному и гигиеническому содержанию прилегающих территорий способствует повышению культуры </w:t>
      </w:r>
      <w:r w:rsidR="005E195B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поведения жителей, </w:t>
      </w:r>
      <w:r w:rsidR="004D7F3A" w:rsidRPr="005C0DFF">
        <w:rPr>
          <w:rFonts w:ascii="Times New Roman" w:eastAsia="Times New Roman" w:hAnsi="Times New Roman"/>
          <w:sz w:val="26"/>
          <w:szCs w:val="26"/>
          <w:lang w:eastAsia="ru-RU"/>
        </w:rPr>
        <w:t>воспитанию по бережному</w:t>
      </w:r>
      <w:r w:rsidR="005E195B" w:rsidRPr="005C0DFF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отношение к элементам благоустройства</w:t>
      </w:r>
      <w:r w:rsidR="004D7F3A" w:rsidRPr="005C0D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29B1" w:rsidRPr="005C0DFF" w:rsidRDefault="003C29B1">
      <w:pPr>
        <w:rPr>
          <w:sz w:val="26"/>
          <w:szCs w:val="26"/>
        </w:rPr>
      </w:pPr>
    </w:p>
    <w:sectPr w:rsidR="003C29B1" w:rsidRPr="005C0DFF" w:rsidSect="005E195B">
      <w:footerReference w:type="default" r:id="rId8"/>
      <w:type w:val="continuous"/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CE" w:rsidRDefault="004944CE" w:rsidP="005C0DFF">
      <w:pPr>
        <w:spacing w:after="0" w:line="240" w:lineRule="auto"/>
      </w:pPr>
      <w:r>
        <w:separator/>
      </w:r>
    </w:p>
  </w:endnote>
  <w:endnote w:type="continuationSeparator" w:id="0">
    <w:p w:rsidR="004944CE" w:rsidRDefault="004944CE" w:rsidP="005C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648297"/>
      <w:docPartObj>
        <w:docPartGallery w:val="Page Numbers (Bottom of Page)"/>
        <w:docPartUnique/>
      </w:docPartObj>
    </w:sdtPr>
    <w:sdtEndPr/>
    <w:sdtContent>
      <w:p w:rsidR="005C0DFF" w:rsidRDefault="005C0D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A1">
          <w:rPr>
            <w:noProof/>
          </w:rPr>
          <w:t>2</w:t>
        </w:r>
        <w:r>
          <w:fldChar w:fldCharType="end"/>
        </w:r>
      </w:p>
    </w:sdtContent>
  </w:sdt>
  <w:p w:rsidR="005C0DFF" w:rsidRDefault="005C0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CE" w:rsidRDefault="004944CE" w:rsidP="005C0DFF">
      <w:pPr>
        <w:spacing w:after="0" w:line="240" w:lineRule="auto"/>
      </w:pPr>
      <w:r>
        <w:separator/>
      </w:r>
    </w:p>
  </w:footnote>
  <w:footnote w:type="continuationSeparator" w:id="0">
    <w:p w:rsidR="004944CE" w:rsidRDefault="004944CE" w:rsidP="005C0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8"/>
    <w:rsid w:val="00010DC7"/>
    <w:rsid w:val="0009069E"/>
    <w:rsid w:val="00090C2E"/>
    <w:rsid w:val="000A3D07"/>
    <w:rsid w:val="000B522F"/>
    <w:rsid w:val="000C27D7"/>
    <w:rsid w:val="00137A09"/>
    <w:rsid w:val="00151342"/>
    <w:rsid w:val="00197FA2"/>
    <w:rsid w:val="001A6DB3"/>
    <w:rsid w:val="0025209A"/>
    <w:rsid w:val="003A0F64"/>
    <w:rsid w:val="003C29B1"/>
    <w:rsid w:val="003C3D9A"/>
    <w:rsid w:val="004029A6"/>
    <w:rsid w:val="00451CA1"/>
    <w:rsid w:val="00471BDE"/>
    <w:rsid w:val="004944CE"/>
    <w:rsid w:val="0049689A"/>
    <w:rsid w:val="004D24AA"/>
    <w:rsid w:val="004D7F3A"/>
    <w:rsid w:val="005064BB"/>
    <w:rsid w:val="005142F8"/>
    <w:rsid w:val="00553DC8"/>
    <w:rsid w:val="005A5FA2"/>
    <w:rsid w:val="005C0DFF"/>
    <w:rsid w:val="005E195B"/>
    <w:rsid w:val="005F4DBF"/>
    <w:rsid w:val="006972BA"/>
    <w:rsid w:val="006C4B70"/>
    <w:rsid w:val="007306D8"/>
    <w:rsid w:val="00763CF0"/>
    <w:rsid w:val="00770EEB"/>
    <w:rsid w:val="00774DB9"/>
    <w:rsid w:val="00780DCB"/>
    <w:rsid w:val="007A44F3"/>
    <w:rsid w:val="0082180C"/>
    <w:rsid w:val="008A080B"/>
    <w:rsid w:val="008B3E33"/>
    <w:rsid w:val="008E38F4"/>
    <w:rsid w:val="0095654B"/>
    <w:rsid w:val="00973AAB"/>
    <w:rsid w:val="00986D88"/>
    <w:rsid w:val="0099213C"/>
    <w:rsid w:val="009D7C34"/>
    <w:rsid w:val="00A06039"/>
    <w:rsid w:val="00A12378"/>
    <w:rsid w:val="00A56FF7"/>
    <w:rsid w:val="00A9695E"/>
    <w:rsid w:val="00B162A0"/>
    <w:rsid w:val="00B34867"/>
    <w:rsid w:val="00B42D16"/>
    <w:rsid w:val="00B4342E"/>
    <w:rsid w:val="00B910A9"/>
    <w:rsid w:val="00C03729"/>
    <w:rsid w:val="00C46537"/>
    <w:rsid w:val="00C520CC"/>
    <w:rsid w:val="00C71CF0"/>
    <w:rsid w:val="00C75FEB"/>
    <w:rsid w:val="00CA336B"/>
    <w:rsid w:val="00CF2F57"/>
    <w:rsid w:val="00D92C21"/>
    <w:rsid w:val="00E304AC"/>
    <w:rsid w:val="00E42446"/>
    <w:rsid w:val="00E6433C"/>
    <w:rsid w:val="00EC61F7"/>
    <w:rsid w:val="00EE61DF"/>
    <w:rsid w:val="00F001A3"/>
    <w:rsid w:val="00F5322C"/>
    <w:rsid w:val="00F54C9D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5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24AA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3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D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D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D24A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4D24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5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24AA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3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D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D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D24A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4D24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lan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2022-11-10T01:18:00Z</cp:lastPrinted>
  <dcterms:created xsi:type="dcterms:W3CDTF">2022-10-31T06:49:00Z</dcterms:created>
  <dcterms:modified xsi:type="dcterms:W3CDTF">2022-11-11T04:24:00Z</dcterms:modified>
</cp:coreProperties>
</file>