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E3" w:rsidRPr="00451CE3" w:rsidRDefault="00451CE3" w:rsidP="00451CE3">
      <w:pPr>
        <w:shd w:val="clear" w:color="auto" w:fill="F8F6F2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en-US" w:eastAsia="ru-RU"/>
        </w:rPr>
      </w:pPr>
      <w:r w:rsidRPr="00451CE3">
        <w:fldChar w:fldCharType="begin"/>
      </w:r>
      <w:r w:rsidRPr="00451CE3">
        <w:rPr>
          <w:rFonts w:ascii="Arial" w:hAnsi="Arial" w:cs="Arial"/>
          <w:sz w:val="24"/>
          <w:szCs w:val="24"/>
        </w:rPr>
        <w:instrText xml:space="preserve"> HYPERLINK "https://fincult.info/article/bezopasnye-pokupki-v-internete/" </w:instrText>
      </w:r>
      <w:r w:rsidRPr="00451CE3">
        <w:fldChar w:fldCharType="separate"/>
      </w:r>
      <w:r w:rsidRPr="00451CE3">
        <w:rPr>
          <w:rStyle w:val="a3"/>
          <w:rFonts w:ascii="Arial" w:hAnsi="Arial" w:cs="Arial"/>
          <w:sz w:val="24"/>
          <w:szCs w:val="24"/>
        </w:rPr>
        <w:t>https://fincult.info/article/bezopasnye-pokupki-v-internete/</w:t>
      </w:r>
      <w:r w:rsidRPr="00451CE3">
        <w:rPr>
          <w:rStyle w:val="a3"/>
          <w:rFonts w:ascii="Arial" w:hAnsi="Arial" w:cs="Arial"/>
          <w:sz w:val="24"/>
          <w:szCs w:val="24"/>
        </w:rPr>
        <w:fldChar w:fldCharType="end"/>
      </w:r>
    </w:p>
    <w:p w:rsidR="00451CE3" w:rsidRPr="00451CE3" w:rsidRDefault="00451CE3" w:rsidP="00451CE3">
      <w:pPr>
        <w:shd w:val="clear" w:color="auto" w:fill="F8F6F2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Безопасные покупки в интернете</w:t>
      </w:r>
    </w:p>
    <w:p w:rsidR="00451CE3" w:rsidRPr="00451CE3" w:rsidRDefault="00451CE3" w:rsidP="00451CE3">
      <w:pPr>
        <w:shd w:val="clear" w:color="auto" w:fill="F8F6F2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Онлайн-шоппинг быстрее и удобнее, чем традиционные походы по магазинам. Но и рисков больше: шанс встретить </w:t>
      </w:r>
      <w:proofErr w:type="spellStart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киберпреступников</w:t>
      </w:r>
      <w:proofErr w:type="spellEnd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 разы выше, чем реальных грабителей. Делимся советами, как сделать покупки в сети максимально безопасными.</w:t>
      </w: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Чаще всего мошеннические операции с банковскими картами происходят именно в интернете. И с каждым годом финансовые потери людей растут. Например, в 2018 году мошенники украли с карт </w:t>
      </w:r>
      <w:hyperlink r:id="rId8" w:tgtFrame="_blank" w:history="1">
        <w:r w:rsidRPr="00451C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 1,5 раза больше денег</w:t>
        </w:r>
      </w:hyperlink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чем в 2017. </w:t>
      </w:r>
    </w:p>
    <w:p w:rsidR="00451CE3" w:rsidRPr="00451CE3" w:rsidRDefault="00451CE3" w:rsidP="00451CE3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Где подстерегает опасность?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Риск возникает во время покупок на сайтах и в приложениях, использования электронных кошельков, мобильного и интернет-банкинга.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Главное оружие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киберпреступников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–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фишинг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Другими словами – выуживание конфиденциальных данных: паролей, реквизитов карты или счета для кражи денег с карты или из интернет-кошелька.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Воры играют на психологии: рассылают СМС, электронные письма и сообщения в чатах с просьбой, например, «подтвердить аккаунт» или «восстановить доступ к банковскому счету».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Сообщения содержат ссылку на специальный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фишинговый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сайт – сайт-двойник банка, госоргана или другой организации. Если вы не заметили подмены, то после ввода своего логина, пароля интернет-банка или реквизитов карты сразу переведете деньги мошенникам. </w:t>
      </w:r>
    </w:p>
    <w:p w:rsidR="00451CE3" w:rsidRPr="00451CE3" w:rsidRDefault="00451CE3" w:rsidP="00451CE3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Как защититься от </w:t>
      </w:r>
      <w:proofErr w:type="spellStart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фишинга</w:t>
      </w:r>
      <w:proofErr w:type="spellEnd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и других видов </w:t>
      </w:r>
      <w:proofErr w:type="spellStart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кибермошенничества</w:t>
      </w:r>
      <w:proofErr w:type="spellEnd"/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?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Пользуйтесь только личными устройствами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Делайте покупки, заходите в свой интернет-банк или мобильный банк только с личного компьютера, планшета и смартфона. Обязательно ставьте на них пароль.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214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Если вы потеряете телефон или планшет, к которым подключено СМС-информирование или мобильный банк, срочно позвоните в банк и отключите от утерянного номера все услуги. 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Защититесь от вирусов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Обязательно поставьте антивирус на всех своих устройствах, включая мобильные, и регулярно обновляйте их. Хороший антивирусный пакет всегда включает защиту от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фишинга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вирусных программ. 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Выбирайте безопасные сайты 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Никогда не переходите по ссылкам из писем и СМС от неизвестных отправителей. Даже если сообщение пришло от знакомого вам </w:t>
      </w: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человека или организации, не спешите открывать их. Возможно, у мошенников появился доступ </w:t>
      </w:r>
      <w:proofErr w:type="gram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их аккаунтам</w:t>
      </w:r>
      <w:proofErr w:type="gram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они хотят получить доступ и к вашим данным.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Набирайте интернет-адрес банка вручную, а еще лучше – сохраняйте в закладках адреса ваших банков, госорганов и других организаций.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Всегда проверяйте адресную строку браузера. Иногда можно попасть на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фишинговый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сайт при переходе с одной страницы известного вам портала на другую.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Делайте покупки только на сайтах, которые обеспечивают безопасное соединение. Адрес такого ресурса начинается с https://. В адресной строке есть значок в виде закрытого замка.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Еще лучше – проверять сертификат безопасности сайта. Для этого нажмите на значок замка и в открывшемся окне выберите «Просмотр сертификатов». Убедитесь, что сертификат выдан именно тому сайту, на котором вы находитесь, и срок его действия еще не закончился.</w:t>
      </w:r>
    </w:p>
    <w:p w:rsidR="00451CE3" w:rsidRPr="00451CE3" w:rsidRDefault="00451CE3" w:rsidP="00451CE3">
      <w:pPr>
        <w:numPr>
          <w:ilvl w:val="1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Выбирайте известные интернет-магазины и сервисы. Изучите отзывы о них от других пользователей. Лучше всего посмотреть отзывы на нескольких независимых сайтах. Добросовестный продавец всегда дает полную информацию о себе: телефон, адрес и прочие контактные данные.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Используйте систему безопасных платежей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Когда переходите на страницу оплаты, ищите логотипы программ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MasterCard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SecureCode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Visa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Secure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Mir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Accept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 Эти программы с помощью технологии 3D-Secure дополнительно защищают вас во время покупок в интернете.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онлайн-магазин поддерживает эту технологию, после ввода реквизитов карты он перенаправит вас на безопасную интернет-страницу банка. Для подтверждения покупки банк отправит СМС с одноразовым паролем на номер мобильного телефона, привязанный к карте или счету. Никому не сообщайте этот код – просто введите его в специальное поле на странице оплаты. 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Заведите отдельную карту для покупок в интернете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вы часто делаете покупки или оплачиваете услуги в интернете, например телефонную связь или штрафы, безопаснее использовать для этого отдельную карту. Вносите на нее лишь ту сумму, которую собираетесь потратить, и установите лимит по количеству операций в сутки. Некоторые банки позволяют создать виртуальные карты, которые действительны только для одной онлайн-покупки. 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Никому не сообщайте персональную информацию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Чаще всего в краже средств со счета виноваты вовсе не банки, платежные системы или онлайн-магазины, а сами доверчивые пользователи.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Мошенники знают множество уловок, чтобы втереться к вам в доверие. И ваша задача на эти уловки не попасться. Никогда не сообщайте посторонним данные своей карты, персональные данные и коды из СМС.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Никому не говорите ваш ПИН-код и код проверки подлинности карты (CVV2/CVC2/ППК2) – последние три цифры на ее оборотной стороне. Даже сотрудники банка не вправе требовать от вас эти данные. Если кто-либо пытается их узнать, будьте уверены – это мошенник.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Тех же правил следует придерживаться и при пользовании интернет-кошельком: никогда и никому не сообщайте логин и пароль от своего аккаунта. </w:t>
      </w:r>
    </w:p>
    <w:p w:rsidR="00451CE3" w:rsidRPr="00451CE3" w:rsidRDefault="00451CE3" w:rsidP="00451CE3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Подключите СМС-оповещения об операциях по карте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этом случае вы сразу же узнаете о платеже, которого вы не совершали, и сможете быстро отреагировать: заблокировать карту и опротестовать операцию. </w:t>
      </w:r>
    </w:p>
    <w:p w:rsidR="00451CE3" w:rsidRPr="00451CE3" w:rsidRDefault="00451CE3" w:rsidP="00451CE3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Что делать, если деньги все-таки украли?</w:t>
      </w:r>
    </w:p>
    <w:p w:rsidR="00451CE3" w:rsidRPr="00451CE3" w:rsidRDefault="00451CE3" w:rsidP="00451CE3">
      <w:pPr>
        <w:numPr>
          <w:ilvl w:val="0"/>
          <w:numId w:val="2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Заблокируйте карту</w:t>
      </w: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с карты списали деньги без вашего ведома, позвоните в банк и заблокируйте карту.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214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Номер горячей линии банка указан на оборотной стороне карты. Запишите этот телефон и храните в отдельном кармане – на случай, если украдут телефон или кошелек.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Так же нужно поступить, если вы потеряли карту или даже просто подозреваете, что ее данные стали известны посторонним людям. </w:t>
      </w:r>
    </w:p>
    <w:p w:rsidR="00451CE3" w:rsidRPr="00451CE3" w:rsidRDefault="00451CE3" w:rsidP="00451CE3">
      <w:pPr>
        <w:numPr>
          <w:ilvl w:val="0"/>
          <w:numId w:val="2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Опротестуйте операцию</w:t>
      </w: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тот же день, когда вы получили уведомление о незаконной операции (максимум – на следующий), обратитесь в отделение банка. Запросите выписку по счету и напишите заявление о несогласии с операцией, которую не совершали. Экземпляр заявления с отметкой банка, что оно принято, оставьте у себя.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банк докажет, что вы нарушили правила использования карты, то вернуть деньги не получится. Например, когда вы сами сообщили кому-то реквизиты своей карты, верификационный номер с ее оборотной стороны или ПИН-код.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2145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Случаи возврата денег, когда они ушли с карты без вашего ведома, регулирует </w:t>
      </w:r>
      <w:hyperlink r:id="rId9" w:tgtFrame="_blank" w:history="1">
        <w:r w:rsidRPr="00451CE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«О национальной платежной системе»</w:t>
        </w:r>
      </w:hyperlink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.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Но этот закон не поможет в случае проблем с электронным кошельком, обезличенными предоплаченными картами и другими </w:t>
      </w:r>
      <w:proofErr w:type="spellStart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неперсонифицированными</w:t>
      </w:r>
      <w:proofErr w:type="spellEnd"/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платежными средствами. </w:t>
      </w:r>
    </w:p>
    <w:p w:rsidR="00451CE3" w:rsidRPr="00451CE3" w:rsidRDefault="00451CE3" w:rsidP="00451CE3">
      <w:pPr>
        <w:numPr>
          <w:ilvl w:val="0"/>
          <w:numId w:val="2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Обратитесь в полицию</w:t>
      </w: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451CE3" w:rsidRPr="00451CE3" w:rsidRDefault="00451CE3" w:rsidP="00451CE3">
      <w:pPr>
        <w:shd w:val="clear" w:color="auto" w:fill="F8F6F2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Расследованием преступлений в интернете занимается </w:t>
      </w:r>
      <w:hyperlink r:id="rId10" w:tgtFrame="_blank" w:history="1">
        <w:r w:rsidRPr="00451C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Бюро специальных технических мероприятий</w:t>
        </w:r>
      </w:hyperlink>
      <w:r w:rsidRPr="00451C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(БСТМ) МВД России. Подайте заявление в территориальное учреждение БСТМ. Можно просто написать заявление в отделение полиции по месту жительства. Чем быстрее вы это сделаете, тем больше шансов найти преступников и вернуть деньги.</w:t>
      </w:r>
    </w:p>
    <w:p w:rsidR="008350A0" w:rsidRPr="00581698" w:rsidRDefault="008350A0" w:rsidP="008350A0">
      <w:pPr>
        <w:ind w:firstLine="709"/>
        <w:rPr>
          <w:rFonts w:ascii="Arial" w:hAnsi="Arial" w:cs="Arial"/>
          <w:sz w:val="24"/>
          <w:szCs w:val="24"/>
        </w:rPr>
      </w:pPr>
      <w:bookmarkStart w:id="0" w:name="_GoBack"/>
      <w:r w:rsidRPr="00581698">
        <w:rPr>
          <w:rFonts w:ascii="Arial" w:hAnsi="Arial" w:cs="Arial"/>
          <w:sz w:val="24"/>
          <w:szCs w:val="24"/>
        </w:rPr>
        <w:t xml:space="preserve">Источник: сайт </w:t>
      </w:r>
      <w:proofErr w:type="spellStart"/>
      <w:r w:rsidRPr="00581698">
        <w:rPr>
          <w:rFonts w:ascii="Arial" w:hAnsi="Arial" w:cs="Arial"/>
          <w:sz w:val="24"/>
          <w:szCs w:val="24"/>
        </w:rPr>
        <w:t>Финкульт.инфо</w:t>
      </w:r>
      <w:proofErr w:type="spellEnd"/>
      <w:r w:rsidRPr="0058169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581698">
          <w:rPr>
            <w:rStyle w:val="a3"/>
            <w:rFonts w:ascii="Arial" w:hAnsi="Arial" w:cs="Arial"/>
            <w:sz w:val="24"/>
            <w:szCs w:val="24"/>
          </w:rPr>
          <w:t>http://fincult.info/</w:t>
        </w:r>
      </w:hyperlink>
    </w:p>
    <w:bookmarkEnd w:id="0"/>
    <w:p w:rsidR="00913B88" w:rsidRDefault="00913B88"/>
    <w:sectPr w:rsidR="009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23D6"/>
    <w:multiLevelType w:val="multilevel"/>
    <w:tmpl w:val="EAE6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54E28"/>
    <w:multiLevelType w:val="multilevel"/>
    <w:tmpl w:val="0FF6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50"/>
    <w:rsid w:val="00451CE3"/>
    <w:rsid w:val="008350A0"/>
    <w:rsid w:val="00913B88"/>
    <w:rsid w:val="00F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CBD777-DF97-4AB0-A3B4-598DB2A5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CE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CE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1CE3"/>
    <w:rPr>
      <w:color w:val="0000FF"/>
      <w:u w:val="singl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5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1">
    <w:name w:val="content1"/>
    <w:basedOn w:val="a0"/>
    <w:rsid w:val="00451CE3"/>
  </w:style>
  <w:style w:type="paragraph" w:styleId="a5">
    <w:name w:val="Balloon Text"/>
    <w:basedOn w:val="a"/>
    <w:link w:val="a6"/>
    <w:uiPriority w:val="99"/>
    <w:semiHidden/>
    <w:unhideWhenUsed/>
    <w:rsid w:val="0045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CE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51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30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4211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  <w:div w:id="759790101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  <w:div w:id="682128448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Content/Document/File/62930/gubzi_18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incult.info/" TargetMode="External"/><Relationship Id="rId5" Type="http://schemas.openxmlformats.org/officeDocument/2006/relationships/styles" Target="styles.xml"/><Relationship Id="rId10" Type="http://schemas.openxmlformats.org/officeDocument/2006/relationships/hyperlink" Target="https://&#1084;&#1074;&#1076;.&#1088;&#1092;/mvd/structure1/Upravlenija/Upravlenie_K_MVD_Rossi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onsultant.ru/document/cons_doc_LAW_115625/b0062cfb1c3cae710d57f0557303e78760a31d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C70710E5CCED4BB255528CAA574DBB" ma:contentTypeVersion="0" ma:contentTypeDescription="Создание документа." ma:contentTypeScope="" ma:versionID="9de38e59f9a88fcb1044132aca027f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B6DCD-6692-4178-8684-64ED69218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9FD31C-8AFC-40FC-BC22-C900AC8BD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861D0-16F0-470E-88B9-FAC677AA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Слепов Артём Викторович</dc:creator>
  <cp:keywords/>
  <dc:description/>
  <cp:lastModifiedBy>Селютин Егор Геннадьевич</cp:lastModifiedBy>
  <cp:revision>3</cp:revision>
  <dcterms:created xsi:type="dcterms:W3CDTF">2020-09-18T02:35:00Z</dcterms:created>
  <dcterms:modified xsi:type="dcterms:W3CDTF">2021-05-14T01:42:00Z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0x010100B0C70710E5CCED4BB255528CAA574DBB</vt:lpwstr>
  </property>
</Properties>
</file>