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1A" w:rsidRDefault="00DF3B1A" w:rsidP="00DF3B1A">
      <w:pPr>
        <w:pStyle w:val="a3"/>
        <w:jc w:val="center"/>
      </w:pPr>
      <w:r>
        <w:rPr>
          <w:noProof/>
        </w:rPr>
        <w:drawing>
          <wp:inline distT="0" distB="0" distL="0" distR="0" wp14:anchorId="3EBF8FE4" wp14:editId="55FFEAA1">
            <wp:extent cx="706120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1A" w:rsidRPr="00DF3B1A" w:rsidRDefault="00DF3B1A" w:rsidP="00DF3B1A">
      <w:pPr>
        <w:jc w:val="center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>УСТЮГСКИЙ СЕЛЬСКИЙ СОВЕТ ДЕПУТАТОВ</w:t>
      </w:r>
    </w:p>
    <w:p w:rsidR="00DF3B1A" w:rsidRPr="00DF3B1A" w:rsidRDefault="00DF3B1A" w:rsidP="00DF3B1A">
      <w:pPr>
        <w:jc w:val="center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>ЕМЕЛЬЯНОВСКОГО РАЙОНА</w:t>
      </w:r>
    </w:p>
    <w:p w:rsidR="00DF3B1A" w:rsidRPr="00DF3B1A" w:rsidRDefault="00DF3B1A" w:rsidP="00DF3B1A">
      <w:pPr>
        <w:jc w:val="center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>КРАСНОЯРСКОГО КРАЯ</w:t>
      </w:r>
    </w:p>
    <w:p w:rsidR="00DF3B1A" w:rsidRPr="00DF3B1A" w:rsidRDefault="00DF3B1A" w:rsidP="00DF3B1A">
      <w:pPr>
        <w:jc w:val="center"/>
        <w:rPr>
          <w:rFonts w:ascii="Arial" w:hAnsi="Arial" w:cs="Arial"/>
          <w:sz w:val="24"/>
          <w:szCs w:val="24"/>
        </w:rPr>
      </w:pPr>
    </w:p>
    <w:p w:rsidR="00DF3B1A" w:rsidRPr="00DF3B1A" w:rsidRDefault="00DF3B1A" w:rsidP="00DF3B1A">
      <w:pPr>
        <w:jc w:val="center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b/>
          <w:sz w:val="24"/>
          <w:szCs w:val="24"/>
        </w:rPr>
        <w:t>РЕШЕНИЕ</w:t>
      </w:r>
    </w:p>
    <w:p w:rsidR="00DF3B1A" w:rsidRPr="00DF3B1A" w:rsidRDefault="00DF3B1A" w:rsidP="00DF3B1A">
      <w:pPr>
        <w:rPr>
          <w:rFonts w:ascii="Arial" w:hAnsi="Arial" w:cs="Arial"/>
          <w:sz w:val="24"/>
          <w:szCs w:val="24"/>
        </w:rPr>
      </w:pPr>
    </w:p>
    <w:p w:rsidR="00DF3B1A" w:rsidRPr="00DF3B1A" w:rsidRDefault="00E94533" w:rsidP="00DF3B1A">
      <w:pPr>
        <w:rPr>
          <w:rFonts w:ascii="Arial" w:hAnsi="Arial" w:cs="Arial"/>
          <w:sz w:val="24"/>
          <w:szCs w:val="24"/>
        </w:rPr>
      </w:pPr>
      <w:r w:rsidRPr="001A4728">
        <w:rPr>
          <w:rFonts w:ascii="Arial" w:hAnsi="Arial" w:cs="Arial"/>
          <w:sz w:val="24"/>
          <w:szCs w:val="24"/>
        </w:rPr>
        <w:t>2</w:t>
      </w:r>
      <w:r w:rsidR="001A4728">
        <w:rPr>
          <w:rFonts w:ascii="Arial" w:hAnsi="Arial" w:cs="Arial"/>
          <w:sz w:val="24"/>
          <w:szCs w:val="24"/>
        </w:rPr>
        <w:t>9</w:t>
      </w:r>
      <w:r w:rsidR="00DF3B1A" w:rsidRPr="00DF3B1A">
        <w:rPr>
          <w:rFonts w:ascii="Arial" w:hAnsi="Arial" w:cs="Arial"/>
          <w:sz w:val="24"/>
          <w:szCs w:val="24"/>
        </w:rPr>
        <w:t>.04.2021г.                                     с. Устюг                                                № 9-2</w:t>
      </w:r>
    </w:p>
    <w:p w:rsidR="00DF3B1A" w:rsidRPr="00DF3B1A" w:rsidRDefault="00DF3B1A" w:rsidP="00DF3B1A">
      <w:pPr>
        <w:rPr>
          <w:rFonts w:ascii="Arial" w:hAnsi="Arial" w:cs="Arial"/>
          <w:sz w:val="24"/>
          <w:szCs w:val="24"/>
        </w:rPr>
      </w:pPr>
    </w:p>
    <w:p w:rsidR="00DF3B1A" w:rsidRPr="00DF3B1A" w:rsidRDefault="00DF3B1A" w:rsidP="00DF3B1A">
      <w:pPr>
        <w:jc w:val="both"/>
        <w:rPr>
          <w:rFonts w:ascii="Arial" w:hAnsi="Arial" w:cs="Arial"/>
          <w:sz w:val="24"/>
          <w:szCs w:val="24"/>
        </w:rPr>
      </w:pPr>
    </w:p>
    <w:p w:rsidR="00DF3B1A" w:rsidRPr="00DF3B1A" w:rsidRDefault="00DF3B1A" w:rsidP="00DF3B1A">
      <w:pPr>
        <w:suppressAutoHyphens w:val="0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 xml:space="preserve">Об утверждении Порядка </w:t>
      </w:r>
    </w:p>
    <w:p w:rsidR="00DF3B1A" w:rsidRPr="00DF3B1A" w:rsidRDefault="00DF3B1A" w:rsidP="00DF3B1A">
      <w:pPr>
        <w:suppressAutoHyphens w:val="0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 xml:space="preserve">формирования и деятельности </w:t>
      </w:r>
    </w:p>
    <w:p w:rsidR="00DF3B1A" w:rsidRPr="00DF3B1A" w:rsidRDefault="00DF3B1A" w:rsidP="00DF3B1A">
      <w:pPr>
        <w:suppressAutoHyphens w:val="0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 xml:space="preserve">коллегиального органа (комиссии), </w:t>
      </w:r>
    </w:p>
    <w:p w:rsidR="00DF3B1A" w:rsidRPr="00DF3B1A" w:rsidRDefault="00DF3B1A" w:rsidP="00DF3B1A">
      <w:pPr>
        <w:suppressAutoHyphens w:val="0"/>
        <w:rPr>
          <w:rFonts w:ascii="Arial" w:hAnsi="Arial" w:cs="Arial"/>
          <w:sz w:val="24"/>
          <w:szCs w:val="24"/>
        </w:rPr>
      </w:pPr>
      <w:proofErr w:type="gramStart"/>
      <w:r w:rsidRPr="00DF3B1A">
        <w:rPr>
          <w:rFonts w:ascii="Arial" w:hAnsi="Arial" w:cs="Arial"/>
          <w:sz w:val="24"/>
          <w:szCs w:val="24"/>
        </w:rPr>
        <w:t>осуществляющего</w:t>
      </w:r>
      <w:proofErr w:type="gramEnd"/>
      <w:r w:rsidRPr="00DF3B1A">
        <w:rPr>
          <w:rFonts w:ascii="Arial" w:hAnsi="Arial" w:cs="Arial"/>
          <w:sz w:val="24"/>
          <w:szCs w:val="24"/>
        </w:rPr>
        <w:t xml:space="preserve"> проведение </w:t>
      </w:r>
    </w:p>
    <w:p w:rsidR="00DF3B1A" w:rsidRPr="00DF3B1A" w:rsidRDefault="00DF3B1A" w:rsidP="00DF3B1A">
      <w:pPr>
        <w:suppressAutoHyphens w:val="0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 xml:space="preserve">конкурсного отбора </w:t>
      </w:r>
      <w:proofErr w:type="gramStart"/>
      <w:r w:rsidRPr="00DF3B1A">
        <w:rPr>
          <w:rFonts w:ascii="Arial" w:hAnsi="Arial" w:cs="Arial"/>
          <w:sz w:val="24"/>
          <w:szCs w:val="24"/>
        </w:rPr>
        <w:t>инициативных</w:t>
      </w:r>
      <w:proofErr w:type="gramEnd"/>
      <w:r w:rsidRPr="00DF3B1A">
        <w:rPr>
          <w:rFonts w:ascii="Arial" w:hAnsi="Arial" w:cs="Arial"/>
          <w:sz w:val="24"/>
          <w:szCs w:val="24"/>
        </w:rPr>
        <w:t xml:space="preserve"> </w:t>
      </w:r>
    </w:p>
    <w:p w:rsidR="00DF3B1A" w:rsidRPr="00DF3B1A" w:rsidRDefault="00DF3B1A" w:rsidP="00DF3B1A">
      <w:pPr>
        <w:suppressAutoHyphens w:val="0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 xml:space="preserve">проектов в </w:t>
      </w:r>
      <w:proofErr w:type="spellStart"/>
      <w:r w:rsidRPr="00DF3B1A">
        <w:rPr>
          <w:rFonts w:ascii="Arial" w:hAnsi="Arial" w:cs="Arial"/>
          <w:sz w:val="24"/>
          <w:szCs w:val="24"/>
        </w:rPr>
        <w:t>Устюгском</w:t>
      </w:r>
      <w:proofErr w:type="spellEnd"/>
      <w:r w:rsidRPr="00DF3B1A">
        <w:rPr>
          <w:rFonts w:ascii="Arial" w:hAnsi="Arial" w:cs="Arial"/>
          <w:sz w:val="24"/>
          <w:szCs w:val="24"/>
        </w:rPr>
        <w:t xml:space="preserve"> сельсовете</w:t>
      </w:r>
    </w:p>
    <w:p w:rsidR="00DF3B1A" w:rsidRPr="00DF3B1A" w:rsidRDefault="00DF3B1A" w:rsidP="00DF3B1A">
      <w:pPr>
        <w:rPr>
          <w:rFonts w:ascii="Arial" w:hAnsi="Arial" w:cs="Arial"/>
          <w:sz w:val="24"/>
          <w:szCs w:val="24"/>
        </w:rPr>
      </w:pPr>
    </w:p>
    <w:p w:rsidR="00DF3B1A" w:rsidRPr="00DF3B1A" w:rsidRDefault="00DF3B1A" w:rsidP="00DF3B1A">
      <w:pPr>
        <w:jc w:val="both"/>
        <w:rPr>
          <w:rFonts w:ascii="Arial" w:hAnsi="Arial" w:cs="Arial"/>
          <w:sz w:val="24"/>
          <w:szCs w:val="24"/>
        </w:rPr>
      </w:pPr>
    </w:p>
    <w:p w:rsidR="00DF3B1A" w:rsidRPr="00DF3B1A" w:rsidRDefault="00DF3B1A" w:rsidP="00DF3B1A">
      <w:pPr>
        <w:jc w:val="both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 xml:space="preserve">        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DF3B1A">
        <w:rPr>
          <w:rFonts w:ascii="Arial" w:hAnsi="Arial" w:cs="Arial"/>
          <w:sz w:val="24"/>
          <w:szCs w:val="24"/>
        </w:rPr>
        <w:t>Устюгского</w:t>
      </w:r>
      <w:proofErr w:type="spellEnd"/>
      <w:r w:rsidRPr="00DF3B1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F3B1A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F3B1A">
        <w:rPr>
          <w:rFonts w:ascii="Arial" w:hAnsi="Arial" w:cs="Arial"/>
          <w:sz w:val="24"/>
          <w:szCs w:val="24"/>
        </w:rPr>
        <w:t xml:space="preserve"> района, </w:t>
      </w:r>
      <w:proofErr w:type="spellStart"/>
      <w:r w:rsidRPr="00DF3B1A">
        <w:rPr>
          <w:rFonts w:ascii="Arial" w:hAnsi="Arial" w:cs="Arial"/>
          <w:sz w:val="24"/>
          <w:szCs w:val="24"/>
        </w:rPr>
        <w:t>Устюгский</w:t>
      </w:r>
      <w:proofErr w:type="spellEnd"/>
      <w:r w:rsidRPr="00DF3B1A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DF3B1A" w:rsidRPr="00DF3B1A" w:rsidRDefault="00DF3B1A" w:rsidP="00DF3B1A">
      <w:pPr>
        <w:jc w:val="both"/>
        <w:rPr>
          <w:rFonts w:ascii="Arial" w:hAnsi="Arial" w:cs="Arial"/>
          <w:sz w:val="24"/>
          <w:szCs w:val="24"/>
        </w:rPr>
      </w:pPr>
    </w:p>
    <w:p w:rsidR="00DF3B1A" w:rsidRPr="00DF3B1A" w:rsidRDefault="00DF3B1A" w:rsidP="00DF3B1A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 xml:space="preserve"> 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Pr="00DF3B1A">
        <w:rPr>
          <w:rFonts w:ascii="Arial" w:hAnsi="Arial" w:cs="Arial"/>
          <w:sz w:val="24"/>
          <w:szCs w:val="24"/>
        </w:rPr>
        <w:t>Устюгском</w:t>
      </w:r>
      <w:proofErr w:type="spellEnd"/>
      <w:r w:rsidRPr="00DF3B1A">
        <w:rPr>
          <w:rFonts w:ascii="Arial" w:hAnsi="Arial" w:cs="Arial"/>
          <w:sz w:val="24"/>
          <w:szCs w:val="24"/>
        </w:rPr>
        <w:t xml:space="preserve"> сельсовете согласно приложению.</w:t>
      </w:r>
    </w:p>
    <w:p w:rsidR="00DF3B1A" w:rsidRPr="00DF3B1A" w:rsidRDefault="00DF3B1A" w:rsidP="00DF3B1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DF3B1A">
        <w:rPr>
          <w:rFonts w:ascii="Arial" w:hAnsi="Arial" w:cs="Arial"/>
          <w:sz w:val="24"/>
          <w:szCs w:val="24"/>
        </w:rPr>
        <w:t>Контроль за</w:t>
      </w:r>
      <w:proofErr w:type="gramEnd"/>
      <w:r w:rsidRPr="00DF3B1A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 </w:t>
      </w:r>
    </w:p>
    <w:p w:rsidR="00DF3B1A" w:rsidRPr="00DF3B1A" w:rsidRDefault="00DF3B1A" w:rsidP="00DF3B1A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      опубликования в газете «</w:t>
      </w:r>
      <w:proofErr w:type="spellStart"/>
      <w:r w:rsidRPr="00DF3B1A">
        <w:rPr>
          <w:rFonts w:ascii="Arial" w:hAnsi="Arial" w:cs="Arial"/>
          <w:sz w:val="24"/>
          <w:szCs w:val="24"/>
        </w:rPr>
        <w:t>Емельяновские</w:t>
      </w:r>
      <w:proofErr w:type="spellEnd"/>
      <w:r w:rsidRPr="00DF3B1A">
        <w:rPr>
          <w:rFonts w:ascii="Arial" w:hAnsi="Arial" w:cs="Arial"/>
          <w:sz w:val="24"/>
          <w:szCs w:val="24"/>
        </w:rPr>
        <w:t xml:space="preserve"> веси» и на официальном сайте </w:t>
      </w:r>
      <w:proofErr w:type="spellStart"/>
      <w:r w:rsidRPr="00DF3B1A">
        <w:rPr>
          <w:rFonts w:ascii="Arial" w:hAnsi="Arial" w:cs="Arial"/>
          <w:sz w:val="24"/>
          <w:szCs w:val="24"/>
        </w:rPr>
        <w:t>Устюгского</w:t>
      </w:r>
      <w:proofErr w:type="spellEnd"/>
      <w:r w:rsidRPr="00DF3B1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F3B1A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F3B1A">
        <w:rPr>
          <w:rFonts w:ascii="Arial" w:hAnsi="Arial" w:cs="Arial"/>
          <w:sz w:val="24"/>
          <w:szCs w:val="24"/>
        </w:rPr>
        <w:t xml:space="preserve"> района (адрес сайта http://www. adm-ustug.ru).</w:t>
      </w:r>
    </w:p>
    <w:p w:rsidR="00DF3B1A" w:rsidRPr="00DF3B1A" w:rsidRDefault="00DF3B1A" w:rsidP="00DF3B1A">
      <w:pPr>
        <w:jc w:val="both"/>
        <w:rPr>
          <w:rFonts w:ascii="Arial" w:hAnsi="Arial" w:cs="Arial"/>
          <w:sz w:val="24"/>
          <w:szCs w:val="24"/>
        </w:rPr>
      </w:pPr>
    </w:p>
    <w:p w:rsidR="00DF3B1A" w:rsidRPr="00DF3B1A" w:rsidRDefault="00DF3B1A" w:rsidP="00DF3B1A">
      <w:pPr>
        <w:rPr>
          <w:rFonts w:ascii="Arial" w:hAnsi="Arial" w:cs="Arial"/>
          <w:sz w:val="24"/>
          <w:szCs w:val="24"/>
        </w:rPr>
      </w:pPr>
    </w:p>
    <w:p w:rsidR="00DF3B1A" w:rsidRPr="00DF3B1A" w:rsidRDefault="00DF3B1A" w:rsidP="00DF3B1A">
      <w:pPr>
        <w:rPr>
          <w:rFonts w:ascii="Arial" w:hAnsi="Arial" w:cs="Arial"/>
          <w:sz w:val="24"/>
          <w:szCs w:val="24"/>
        </w:rPr>
      </w:pPr>
    </w:p>
    <w:p w:rsidR="00DF3B1A" w:rsidRPr="00DF3B1A" w:rsidRDefault="00DF3B1A" w:rsidP="00DF3B1A">
      <w:pPr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DF3B1A">
        <w:rPr>
          <w:rFonts w:ascii="Arial" w:hAnsi="Arial" w:cs="Arial"/>
          <w:sz w:val="24"/>
          <w:szCs w:val="24"/>
        </w:rPr>
        <w:t>Устюгского</w:t>
      </w:r>
      <w:proofErr w:type="spellEnd"/>
      <w:r w:rsidRPr="00DF3B1A">
        <w:rPr>
          <w:rFonts w:ascii="Arial" w:hAnsi="Arial" w:cs="Arial"/>
          <w:sz w:val="24"/>
          <w:szCs w:val="24"/>
        </w:rPr>
        <w:t xml:space="preserve">                                         Глава </w:t>
      </w:r>
      <w:proofErr w:type="spellStart"/>
      <w:r w:rsidRPr="00DF3B1A">
        <w:rPr>
          <w:rFonts w:ascii="Arial" w:hAnsi="Arial" w:cs="Arial"/>
          <w:sz w:val="24"/>
          <w:szCs w:val="24"/>
        </w:rPr>
        <w:t>Устюгского</w:t>
      </w:r>
      <w:proofErr w:type="spellEnd"/>
      <w:r w:rsidRPr="00DF3B1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DF3B1A" w:rsidRPr="00DF3B1A" w:rsidRDefault="00DF3B1A" w:rsidP="00DF3B1A">
      <w:pPr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сельсовета         </w:t>
      </w:r>
    </w:p>
    <w:p w:rsidR="00DF3B1A" w:rsidRPr="00DF3B1A" w:rsidRDefault="00DF3B1A" w:rsidP="00DF3B1A">
      <w:pPr>
        <w:rPr>
          <w:rFonts w:ascii="Arial" w:hAnsi="Arial" w:cs="Arial"/>
          <w:sz w:val="24"/>
          <w:szCs w:val="24"/>
        </w:rPr>
      </w:pPr>
    </w:p>
    <w:p w:rsidR="00DF3B1A" w:rsidRPr="00DF3B1A" w:rsidRDefault="00DF3B1A" w:rsidP="00DF3B1A">
      <w:pPr>
        <w:rPr>
          <w:rFonts w:ascii="Arial" w:hAnsi="Arial" w:cs="Arial"/>
          <w:sz w:val="24"/>
          <w:szCs w:val="24"/>
        </w:rPr>
      </w:pPr>
    </w:p>
    <w:p w:rsidR="00DF3B1A" w:rsidRPr="00DF3B1A" w:rsidRDefault="00DF3B1A" w:rsidP="00DF3B1A">
      <w:pPr>
        <w:ind w:right="-767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>___________Е.Н. Мазуров                                    _____________В.К. Гесс</w:t>
      </w:r>
    </w:p>
    <w:p w:rsidR="00DF3B1A" w:rsidRPr="00DF3B1A" w:rsidRDefault="00DF3B1A" w:rsidP="00DF3B1A">
      <w:pPr>
        <w:rPr>
          <w:rFonts w:ascii="Arial" w:hAnsi="Arial" w:cs="Arial"/>
          <w:sz w:val="24"/>
          <w:szCs w:val="24"/>
        </w:rPr>
      </w:pPr>
    </w:p>
    <w:p w:rsidR="00DF3B1A" w:rsidRPr="00DF3B1A" w:rsidRDefault="00DF3B1A" w:rsidP="00DF3B1A">
      <w:pPr>
        <w:rPr>
          <w:rFonts w:ascii="Arial" w:hAnsi="Arial" w:cs="Arial"/>
          <w:sz w:val="24"/>
          <w:szCs w:val="24"/>
        </w:rPr>
      </w:pPr>
    </w:p>
    <w:p w:rsidR="00DF3B1A" w:rsidRPr="00DF3B1A" w:rsidRDefault="00DF3B1A" w:rsidP="00DF3B1A">
      <w:pPr>
        <w:rPr>
          <w:rFonts w:ascii="Arial" w:hAnsi="Arial" w:cs="Arial"/>
          <w:sz w:val="24"/>
          <w:szCs w:val="24"/>
        </w:rPr>
      </w:pPr>
    </w:p>
    <w:p w:rsidR="00DF3B1A" w:rsidRPr="00DF3B1A" w:rsidRDefault="00DF3B1A" w:rsidP="00DF3B1A">
      <w:pPr>
        <w:rPr>
          <w:rFonts w:ascii="Arial" w:hAnsi="Arial" w:cs="Arial"/>
          <w:sz w:val="24"/>
          <w:szCs w:val="24"/>
        </w:rPr>
      </w:pPr>
    </w:p>
    <w:p w:rsidR="00DF3B1A" w:rsidRPr="00DF3B1A" w:rsidRDefault="00DF3B1A" w:rsidP="00DF3B1A">
      <w:pPr>
        <w:rPr>
          <w:rFonts w:ascii="Arial" w:hAnsi="Arial" w:cs="Arial"/>
          <w:sz w:val="24"/>
          <w:szCs w:val="24"/>
        </w:rPr>
      </w:pPr>
    </w:p>
    <w:p w:rsidR="00E218ED" w:rsidRDefault="001A4728">
      <w:pPr>
        <w:rPr>
          <w:rFonts w:ascii="Arial" w:hAnsi="Arial" w:cs="Arial"/>
          <w:sz w:val="24"/>
          <w:szCs w:val="24"/>
        </w:rPr>
      </w:pPr>
    </w:p>
    <w:p w:rsidR="00DF3B1A" w:rsidRDefault="00DF3B1A">
      <w:pPr>
        <w:rPr>
          <w:rFonts w:ascii="Arial" w:hAnsi="Arial" w:cs="Arial"/>
          <w:sz w:val="24"/>
          <w:szCs w:val="24"/>
        </w:rPr>
      </w:pPr>
    </w:p>
    <w:p w:rsidR="00DF3B1A" w:rsidRDefault="00DF3B1A">
      <w:pPr>
        <w:rPr>
          <w:rFonts w:ascii="Arial" w:hAnsi="Arial" w:cs="Arial"/>
          <w:sz w:val="24"/>
          <w:szCs w:val="24"/>
        </w:rPr>
      </w:pPr>
    </w:p>
    <w:p w:rsidR="00DF3B1A" w:rsidRDefault="00DF3B1A">
      <w:pPr>
        <w:rPr>
          <w:rFonts w:ascii="Arial" w:hAnsi="Arial" w:cs="Arial"/>
          <w:sz w:val="24"/>
          <w:szCs w:val="24"/>
        </w:rPr>
      </w:pPr>
    </w:p>
    <w:p w:rsidR="00DF3B1A" w:rsidRPr="00DF3B1A" w:rsidRDefault="00DF3B1A" w:rsidP="00DF3B1A">
      <w:pPr>
        <w:suppressAutoHyphens w:val="0"/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F3B1A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</w:t>
      </w:r>
    </w:p>
    <w:p w:rsidR="00DF3B1A" w:rsidRDefault="00DF3B1A" w:rsidP="00DF3B1A">
      <w:pPr>
        <w:suppressAutoHyphens w:val="0"/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F3B1A">
        <w:rPr>
          <w:rFonts w:ascii="Arial" w:eastAsia="Calibri" w:hAnsi="Arial" w:cs="Arial"/>
          <w:sz w:val="24"/>
          <w:szCs w:val="24"/>
          <w:lang w:eastAsia="en-US"/>
        </w:rPr>
        <w:t xml:space="preserve">к Решению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Устюгского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DF3B1A" w:rsidRPr="00DF3B1A" w:rsidRDefault="00DF3B1A" w:rsidP="00DF3B1A">
      <w:pPr>
        <w:suppressAutoHyphens w:val="0"/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сельского Совета депутатов</w:t>
      </w:r>
    </w:p>
    <w:p w:rsidR="00DF3B1A" w:rsidRPr="00DF3B1A" w:rsidRDefault="00DF3B1A" w:rsidP="00DF3B1A">
      <w:pPr>
        <w:suppressAutoHyphens w:val="0"/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F3B1A">
        <w:rPr>
          <w:rFonts w:ascii="Arial" w:eastAsia="Calibri" w:hAnsi="Arial" w:cs="Arial"/>
          <w:sz w:val="24"/>
          <w:szCs w:val="24"/>
          <w:lang w:eastAsia="en-US"/>
        </w:rPr>
        <w:t>от</w:t>
      </w:r>
      <w:r w:rsidR="00E94533" w:rsidRPr="001A4728">
        <w:rPr>
          <w:rFonts w:ascii="Arial" w:eastAsia="Calibri" w:hAnsi="Arial" w:cs="Arial"/>
          <w:sz w:val="24"/>
          <w:szCs w:val="24"/>
          <w:lang w:eastAsia="en-US"/>
        </w:rPr>
        <w:t xml:space="preserve"> 2</w:t>
      </w:r>
      <w:r w:rsidR="001A4728">
        <w:rPr>
          <w:rFonts w:ascii="Arial" w:eastAsia="Calibri" w:hAnsi="Arial" w:cs="Arial"/>
          <w:sz w:val="24"/>
          <w:szCs w:val="24"/>
          <w:lang w:eastAsia="en-US"/>
        </w:rPr>
        <w:t>9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eastAsia="en-US"/>
        </w:rPr>
        <w:t xml:space="preserve">.04.2021 </w:t>
      </w:r>
      <w:r w:rsidRPr="00DF3B1A">
        <w:rPr>
          <w:rFonts w:ascii="Arial" w:eastAsia="Calibri" w:hAnsi="Arial" w:cs="Arial"/>
          <w:sz w:val="24"/>
          <w:szCs w:val="24"/>
          <w:lang w:eastAsia="en-US"/>
        </w:rPr>
        <w:t>№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9-2</w:t>
      </w:r>
    </w:p>
    <w:p w:rsidR="00DF3B1A" w:rsidRPr="00DF3B1A" w:rsidRDefault="00DF3B1A" w:rsidP="00DF3B1A">
      <w:pPr>
        <w:suppressAutoHyphens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/>
          <w:bCs/>
          <w:color w:val="000000"/>
          <w:sz w:val="24"/>
          <w:szCs w:val="24"/>
        </w:rPr>
        <w:t>Порядок</w:t>
      </w:r>
    </w:p>
    <w:p w:rsidR="00DF3B1A" w:rsidRPr="00DF3B1A" w:rsidRDefault="00DF3B1A" w:rsidP="00DF3B1A">
      <w:pPr>
        <w:suppressAutoHyphens w:val="0"/>
        <w:ind w:firstLine="709"/>
        <w:jc w:val="center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DF3B1A">
        <w:rPr>
          <w:rFonts w:ascii="Arial" w:hAnsi="Arial" w:cs="Arial"/>
          <w:b/>
          <w:bCs/>
          <w:color w:val="000000"/>
          <w:sz w:val="24"/>
          <w:szCs w:val="24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Pr="00DF3B1A">
        <w:rPr>
          <w:rFonts w:ascii="Arial" w:hAnsi="Arial" w:cs="Arial"/>
          <w:b/>
          <w:bCs/>
          <w:color w:val="000000"/>
          <w:sz w:val="24"/>
          <w:szCs w:val="24"/>
        </w:rPr>
        <w:t>Устюгском</w:t>
      </w:r>
      <w:proofErr w:type="spellEnd"/>
      <w:r w:rsidRPr="00DF3B1A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сельсовете</w:t>
      </w:r>
    </w:p>
    <w:p w:rsidR="00DF3B1A" w:rsidRPr="00DF3B1A" w:rsidRDefault="00DF3B1A" w:rsidP="00DF3B1A">
      <w:pPr>
        <w:suppressAutoHyphens w:val="0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 xml:space="preserve">1. Состав коллегиального органа (далее – Согласительная комиссия) формируется администрацией </w:t>
      </w:r>
      <w:proofErr w:type="spellStart"/>
      <w:r w:rsidRPr="00DF3B1A">
        <w:rPr>
          <w:rFonts w:ascii="Arial" w:hAnsi="Arial" w:cs="Arial"/>
          <w:bCs/>
          <w:color w:val="000000"/>
          <w:sz w:val="24"/>
          <w:szCs w:val="24"/>
        </w:rPr>
        <w:t>Устюгского</w:t>
      </w:r>
      <w:proofErr w:type="spellEnd"/>
      <w:r w:rsidRPr="00DF3B1A">
        <w:rPr>
          <w:rFonts w:ascii="Arial" w:hAnsi="Arial" w:cs="Arial"/>
          <w:bCs/>
          <w:color w:val="000000"/>
          <w:sz w:val="24"/>
          <w:szCs w:val="24"/>
        </w:rPr>
        <w:t xml:space="preserve"> сельсовета. При этом половина от общего числа членов Согласительной комиссии должна быть назначена на основе предложений </w:t>
      </w:r>
      <w:proofErr w:type="spellStart"/>
      <w:r w:rsidRPr="00DF3B1A">
        <w:rPr>
          <w:rFonts w:ascii="Arial" w:hAnsi="Arial" w:cs="Arial"/>
          <w:bCs/>
          <w:color w:val="000000"/>
          <w:sz w:val="24"/>
          <w:szCs w:val="24"/>
        </w:rPr>
        <w:t>Устюгского</w:t>
      </w:r>
      <w:proofErr w:type="spellEnd"/>
      <w:r w:rsidRPr="00DF3B1A">
        <w:rPr>
          <w:rFonts w:ascii="Arial" w:hAnsi="Arial" w:cs="Arial"/>
          <w:bCs/>
          <w:color w:val="000000"/>
          <w:sz w:val="24"/>
          <w:szCs w:val="24"/>
        </w:rPr>
        <w:t xml:space="preserve"> сельского Совета депутатов </w:t>
      </w:r>
      <w:proofErr w:type="spellStart"/>
      <w:r w:rsidRPr="00DF3B1A">
        <w:rPr>
          <w:rFonts w:ascii="Arial" w:hAnsi="Arial" w:cs="Arial"/>
          <w:bCs/>
          <w:color w:val="000000"/>
          <w:sz w:val="24"/>
          <w:szCs w:val="24"/>
        </w:rPr>
        <w:t>Устюгского</w:t>
      </w:r>
      <w:proofErr w:type="spellEnd"/>
      <w:r w:rsidRPr="00DF3B1A">
        <w:rPr>
          <w:rFonts w:ascii="Arial" w:hAnsi="Arial" w:cs="Arial"/>
          <w:bCs/>
          <w:color w:val="000000"/>
          <w:sz w:val="24"/>
          <w:szCs w:val="24"/>
        </w:rPr>
        <w:t xml:space="preserve"> сельсовета.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4. Согласительная комиссия осуществляет следующие функции: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7559D1" w:rsidRPr="007559D1">
        <w:rPr>
          <w:rFonts w:ascii="Arial" w:hAnsi="Arial" w:cs="Arial"/>
          <w:bCs/>
          <w:color w:val="000000"/>
          <w:sz w:val="24"/>
          <w:szCs w:val="24"/>
        </w:rPr>
        <w:t>Устюгском</w:t>
      </w:r>
      <w:proofErr w:type="spellEnd"/>
      <w:r w:rsidR="007559D1" w:rsidRPr="007559D1">
        <w:rPr>
          <w:rFonts w:ascii="Arial" w:hAnsi="Arial" w:cs="Arial"/>
          <w:bCs/>
          <w:color w:val="000000"/>
          <w:sz w:val="24"/>
          <w:szCs w:val="24"/>
        </w:rPr>
        <w:t xml:space="preserve"> сельсовете</w:t>
      </w:r>
      <w:r w:rsidRPr="00DF3B1A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формирует итоговую оценку инициативных проектов;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принимает решение о признании инициативного проекта прошедшим или не прошедшим конкурсный отбор.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6. Полномочия членов Согласительной комиссии: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 xml:space="preserve">1) председатель Согласительной комиссии: 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- руководит деятельностью Согласительной комиссии, организует её работу;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- ведёт заседания Согласительной комиссии, подписывает протоколы заседаний;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 xml:space="preserve">- осуществляет общий </w:t>
      </w:r>
      <w:proofErr w:type="gramStart"/>
      <w:r w:rsidRPr="00DF3B1A">
        <w:rPr>
          <w:rFonts w:ascii="Arial" w:hAnsi="Arial" w:cs="Arial"/>
          <w:bCs/>
          <w:color w:val="000000"/>
          <w:sz w:val="24"/>
          <w:szCs w:val="24"/>
        </w:rPr>
        <w:t>контроль за</w:t>
      </w:r>
      <w:proofErr w:type="gramEnd"/>
      <w:r w:rsidRPr="00DF3B1A">
        <w:rPr>
          <w:rFonts w:ascii="Arial" w:hAnsi="Arial" w:cs="Arial"/>
          <w:bCs/>
          <w:color w:val="000000"/>
          <w:sz w:val="24"/>
          <w:szCs w:val="24"/>
        </w:rPr>
        <w:t xml:space="preserve"> реализацией принятых Согласительной комиссией решений;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- участвует в работе Согласительной комиссии в качестве члена Согласительной комиссии;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2) заместитель председателя Согласительной комиссии: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- исполняет полномочия председателя Согласительной комиссии в отсутствие председателя;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- участвует в работе Согласительной комиссии в качестве члена Согласительной комиссии;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3) секретарь Согласительной комиссии: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- формирует проект повестки очередного заседания Согласительной комиссии;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 xml:space="preserve">- обеспечивает подготовку материалов к заседанию Согласительной комиссии; 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- оповещает членов Согласительной комиссии об очередных её заседаниях;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- ведёт и подписывает протоколы заседаний Согласительной комиссии;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-участвует в работе Согласительной комиссии в качестве члена Согласительной комиссии;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4) члены Согласительной комиссии: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- осуществляют рассмотрение и оценку представленных инициативных проектов;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DF3B1A" w:rsidRPr="00DF3B1A" w:rsidRDefault="00DF3B1A" w:rsidP="00DF3B1A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F3B1A">
        <w:rPr>
          <w:rFonts w:ascii="Arial" w:hAnsi="Arial" w:cs="Arial"/>
          <w:bCs/>
          <w:color w:val="000000"/>
          <w:sz w:val="24"/>
          <w:szCs w:val="24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DF3B1A" w:rsidRPr="00DF3B1A" w:rsidRDefault="00DF3B1A" w:rsidP="00DF3B1A">
      <w:pPr>
        <w:suppressAutoHyphens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F3B1A" w:rsidRPr="00DF3B1A" w:rsidRDefault="00DF3B1A" w:rsidP="00DF3B1A">
      <w:pPr>
        <w:suppressAutoHyphens w:val="0"/>
        <w:rPr>
          <w:rFonts w:ascii="Arial" w:hAnsi="Arial" w:cs="Arial"/>
          <w:sz w:val="24"/>
          <w:szCs w:val="24"/>
        </w:rPr>
      </w:pPr>
    </w:p>
    <w:p w:rsidR="00DF3B1A" w:rsidRPr="00DF3B1A" w:rsidRDefault="00DF3B1A">
      <w:pPr>
        <w:rPr>
          <w:rFonts w:ascii="Arial" w:hAnsi="Arial" w:cs="Arial"/>
          <w:sz w:val="24"/>
          <w:szCs w:val="24"/>
        </w:rPr>
      </w:pPr>
    </w:p>
    <w:sectPr w:rsidR="00DF3B1A" w:rsidRPr="00D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42241"/>
    <w:multiLevelType w:val="hybridMultilevel"/>
    <w:tmpl w:val="E762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1A"/>
    <w:rsid w:val="001A4728"/>
    <w:rsid w:val="007559D1"/>
    <w:rsid w:val="00BC19B5"/>
    <w:rsid w:val="00CF6B5E"/>
    <w:rsid w:val="00DF3B1A"/>
    <w:rsid w:val="00E94533"/>
    <w:rsid w:val="00F3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B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3B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B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B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3B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B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5328-6126-40C8-8DCB-01DC3368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2021-04-29T08:49:00Z</cp:lastPrinted>
  <dcterms:created xsi:type="dcterms:W3CDTF">2021-04-20T01:52:00Z</dcterms:created>
  <dcterms:modified xsi:type="dcterms:W3CDTF">2021-04-30T03:36:00Z</dcterms:modified>
</cp:coreProperties>
</file>